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47" w:rsidRDefault="00867F47" w:rsidP="00867F4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867F4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867F47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兰关于女性割礼</w:t>
      </w:r>
    </w:p>
    <w:p w:rsidR="00867F47" w:rsidRPr="00867F47" w:rsidRDefault="00867F47" w:rsidP="00867F4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67F47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867F4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867F4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）：女性生殖器切割的</w:t>
      </w:r>
      <w:r w:rsidRPr="00867F47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历史及其类</w:t>
      </w:r>
      <w:r w:rsidRPr="00867F4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型</w:t>
      </w:r>
    </w:p>
    <w:p w:rsidR="00867F47" w:rsidRDefault="00867F47" w:rsidP="00867F4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700655" cy="1690370"/>
            <wp:effectExtent l="19050" t="0" r="4445" b="0"/>
            <wp:docPr id="18" name="Picture 13" descr="https://encrypted-tbn0.gstatic.com/images?q=tbn:ANd9GcSWB4xrUuKuukxTnr-QLEHV63-S961V9bhzhmi2BxTnlgpoedlg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0.gstatic.com/images?q=tbn:ANd9GcSWB4xrUuKuukxTnr-QLEHV63-S961V9bhzhmi2BxTnlgpoedlgS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令人十分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憾的是，每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当人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提起女性生殖器切割（</w:t>
      </w:r>
      <w:r>
        <w:rPr>
          <w:color w:val="000000"/>
          <w:sz w:val="26"/>
          <w:szCs w:val="26"/>
        </w:rPr>
        <w:t>FGC</w:t>
      </w:r>
      <w:proofErr w:type="gram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）</w:t>
      </w:r>
      <w:bookmarkStart w:id="0" w:name="_ftnref1966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一些人反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对使用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女性生殖器割礼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>
        <w:rPr>
          <w:color w:val="000000"/>
          <w:sz w:val="26"/>
          <w:szCs w:val="26"/>
        </w:rPr>
        <w:instrText>Female Genital Mutilation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这一术语，而简称</w:instrText>
      </w:r>
      <w:r>
        <w:rPr>
          <w:color w:val="000000"/>
          <w:sz w:val="26"/>
          <w:szCs w:val="26"/>
        </w:rPr>
        <w:instrText>\“FGM\”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，以避免今日的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这种社会敏感问题。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/>
        </w:rPr>
        <w:t> 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，常同伊斯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兰联系起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然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信仰伊斯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许多人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也被卷入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这个问题，但事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上伊斯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赞同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种做法。今日世界存在于很多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家或地区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（也包括一些穆斯林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国家）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的女性生殖器割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礼极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劣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不容忍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恶劣行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区的穆斯林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径，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实是其本土文化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习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俗的表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不代表伊斯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际特赦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组织声称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女性生殖器切割早先于伊斯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而存在，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并不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属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于穆斯林的礼数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它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得了一定的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宗教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间。</w:t>
      </w:r>
      <w:r>
        <w:rPr>
          <w:color w:val="000000"/>
          <w:sz w:val="26"/>
          <w:szCs w:val="26"/>
        </w:rPr>
        <w:t>”</w:t>
      </w:r>
      <w:bookmarkStart w:id="1" w:name="_ftnref1966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国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际特赦组织：《什么是女性生殖器割礼？》（</w:instrText>
      </w:r>
      <w:r>
        <w:rPr>
          <w:color w:val="000000"/>
          <w:sz w:val="26"/>
          <w:szCs w:val="26"/>
        </w:rPr>
        <w:instrText>http://web.amnesty.org/library/Index/ENGACT770061997?open&amp;of=ENG-370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Style w:val="apple-converted-space"/>
          <w:color w:val="000000"/>
          <w:sz w:val="32"/>
          <w:szCs w:val="32"/>
          <w:lang/>
        </w:rPr>
        <w:t> 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女性生殖器割礼教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育和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络项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声称：</w:t>
      </w: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不是伊斯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惯例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。女性生殖器割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礼是一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跨文化、跨宗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式。在非洲和中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东的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多穆斯林、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亚历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山大科普特基督徒、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土著居民、新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教徒和天主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徒，均有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进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行女性生殖器割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俗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2" w:name="_ftnref1966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玛丽安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萨基斯：《女性生殖器割礼：导论》。（</w:instrText>
      </w:r>
      <w:r>
        <w:rPr>
          <w:color w:val="000000"/>
          <w:sz w:val="26"/>
          <w:szCs w:val="26"/>
        </w:rPr>
        <w:instrText>http://www.fgmnetwork.org/intro/fgmintro.html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法拉沙人（黑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犹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太人，埃塞俄比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族的一支</w:t>
      </w:r>
      <w:r>
        <w:rPr>
          <w:color w:val="000000"/>
          <w:sz w:val="26"/>
          <w:szCs w:val="26"/>
        </w:rPr>
        <w:t>——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者注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），也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两性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割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礼。</w:t>
      </w:r>
      <w:bookmarkStart w:id="3" w:name="_ftnref1966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安德莉：《犹太民俗学》（</w:instrText>
      </w:r>
      <w:r>
        <w:rPr>
          <w:color w:val="000000"/>
          <w:sz w:val="26"/>
          <w:szCs w:val="26"/>
        </w:rPr>
        <w:instrText>Zur Volkskunde der Juden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），第</w:instrText>
      </w:r>
      <w:r>
        <w:rPr>
          <w:color w:val="000000"/>
          <w:sz w:val="26"/>
          <w:szCs w:val="26"/>
        </w:rPr>
        <w:instrText>84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先看看各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女性生殖器切割，然后再来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考究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不同文化的人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实行如此手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女性生殖器切割的</w:t>
      </w:r>
      <w:r>
        <w:rPr>
          <w:rFonts w:ascii="PMingLiU" w:eastAsia="PMingLiU" w:hAnsi="PMingLiU" w:hint="eastAsia"/>
          <w:color w:val="008000"/>
          <w:sz w:val="30"/>
          <w:szCs w:val="30"/>
          <w:lang w:eastAsia="ko-KR"/>
        </w:rPr>
        <w:t>类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型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女性生殖器切割是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对女性生殖器包括切除或改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的任何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例。</w:t>
      </w:r>
      <w:proofErr w:type="gramStart"/>
      <w:r>
        <w:rPr>
          <w:color w:val="000000"/>
          <w:sz w:val="26"/>
          <w:szCs w:val="26"/>
        </w:rPr>
        <w:t>”</w:t>
      </w:r>
      <w:bookmarkStart w:id="4" w:name="_ftnref1966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"_ftn19665"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玛丽安</w:instrText>
      </w:r>
      <w:r>
        <w:rPr>
          <w:color w:val="000000"/>
          <w:sz w:val="26"/>
          <w:szCs w:val="26"/>
        </w:rPr>
        <w:instrText>•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萨基斯：《女性生殖器割礼：导论》。（</w:instrText>
      </w:r>
      <w:r>
        <w:rPr>
          <w:color w:val="000000"/>
          <w:sz w:val="26"/>
          <w:szCs w:val="26"/>
        </w:rPr>
        <w:instrText>http://www.fgmnetwork.org/intro/fgmintro.html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  <w:lang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32"/>
          <w:szCs w:val="32"/>
          <w:lang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女性生殖器切割具有三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种基本的分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bookmarkStart w:id="5" w:name="_ftnref1966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世界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卫生组织：《</w:instrText>
      </w:r>
      <w:r>
        <w:rPr>
          <w:color w:val="000000"/>
          <w:sz w:val="26"/>
          <w:szCs w:val="26"/>
        </w:rPr>
        <w:instrText>&lt;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女性生殖器割礼：世界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卫生组织技术工作组报告</w:instrText>
      </w:r>
      <w:r>
        <w:rPr>
          <w:color w:val="000000"/>
          <w:sz w:val="26"/>
          <w:szCs w:val="26"/>
        </w:rPr>
        <w:instrText>&gt;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维也纳，</w:instrText>
      </w:r>
      <w:r>
        <w:rPr>
          <w:color w:val="000000"/>
          <w:sz w:val="26"/>
          <w:szCs w:val="26"/>
        </w:rPr>
        <w:instrText>1995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17-19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日》，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维也纳，</w:instrText>
      </w:r>
      <w:r>
        <w:rPr>
          <w:color w:val="000000"/>
          <w:sz w:val="26"/>
          <w:szCs w:val="26"/>
        </w:rPr>
        <w:instrText>1996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类型一：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是女性生殖器割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礼中最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和的一种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形式，其中包括切除或裂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开阴蒂包皮，使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露出。有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时也有可能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部分或全部切除阴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阴蒂包皮。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就是所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阴蒂切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术。根据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合国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人口基金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报告，女性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蒂切除与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兰世界男性割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形成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比。</w:t>
      </w:r>
      <w:bookmarkStart w:id="6" w:name="_ftnref1966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"http://www.islamreligion.com/cn/articles/438/" \l "_ftn19667"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《女性生殖器切除（或切割）常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识问答》（</w:instrText>
      </w:r>
      <w:r>
        <w:rPr>
          <w:color w:val="000000"/>
          <w:sz w:val="26"/>
          <w:szCs w:val="26"/>
          <w:lang w:eastAsia="ko-KR"/>
        </w:rPr>
        <w:instrText>http://www.unfpa.org/gender/practices2.htm#4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）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穆斯林男子遵照伊斯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立法，沿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袭历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代先知的礼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龟头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包皮切除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逊奈提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行割礼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类型二：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阴蒂包皮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切，在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型中，阴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阴唇部分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或全部被切除。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类型三：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是女性生殖器切割中非常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极端的一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形式，其中包括全部切除阴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蒂、大小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阴唇，用切割挪移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合大小阴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唇的方法制做覆盖封皮以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缩小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道口。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留有一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铅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头尺寸大小的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口，以排泄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血和尿液。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这就是所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锁法或法老式割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始于古埃及法老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类型四：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包括其它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所有形式的生殖器切割，如：刺穿，穿孔或切除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阴蒂和</w:t>
      </w:r>
      <w:r>
        <w:rPr>
          <w:color w:val="000000"/>
          <w:sz w:val="26"/>
          <w:szCs w:val="26"/>
          <w:lang/>
        </w:rPr>
        <w:t>/</w:t>
      </w:r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唇，拉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蒂和</w:t>
      </w:r>
      <w:r>
        <w:rPr>
          <w:color w:val="000000"/>
          <w:sz w:val="26"/>
          <w:szCs w:val="26"/>
        </w:rPr>
        <w:t>/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阴唇，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灼阴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蒂和周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围组织，刮除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道口周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围组织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或切割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阴道，在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放入腐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蚀性物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，引起出血或使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阴道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变紧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硬或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缩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窄。</w:t>
      </w:r>
    </w:p>
    <w:p w:rsidR="00867F47" w:rsidRDefault="00867F47" w:rsidP="00867F4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noProof/>
          <w:color w:val="00000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552700"/>
            <wp:effectExtent l="19050" t="0" r="0" b="0"/>
            <wp:wrapSquare wrapText="bothSides"/>
            <wp:docPr id="21" name="Picture 13" descr="Prevalence of female genital cutting in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evalence of female genital cutting in Af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tang" w:eastAsia="Batang" w:hAnsi="Batang" w:hint="eastAsia"/>
          <w:color w:val="008000"/>
          <w:sz w:val="30"/>
          <w:szCs w:val="30"/>
          <w:lang w:eastAsia="ko-KR"/>
        </w:rPr>
        <w:t>分布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各种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形式的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女性生殖器切割遍布世界各地，但在非洲撒哈拉以南，从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内加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尔到索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所示。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、北美、南美、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印度尼西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马来西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也存在。上述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型三主要存在于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苏丹和埃及南部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以及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里和尼日利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亚的一些地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，在一些社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会中，如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马里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、厄立特里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亚、埃塞俄比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，几乎所有的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女性生殖器切割的第三种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型。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对于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些女性，如果阴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没有完全切除，就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视为不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洁净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，就会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响到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结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婚之前的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贞洁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许多社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中的一个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古老的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风俗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例，其社会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员害怕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惩罚而接受切除。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礼，女子就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无法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结婚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，甚至被指控淫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乱。家庭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如果不遵守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就有可能蒙羞而失去荣誉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47825" cy="1276350"/>
            <wp:effectExtent l="19050" t="0" r="9525" b="0"/>
            <wp:wrapSquare wrapText="bothSides"/>
            <wp:docPr id="20" name="Picture 14" descr="Penile Ring1.gif (50570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nile Ring1.gif (50570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在北美，直到</w:t>
      </w:r>
      <w:r>
        <w:rPr>
          <w:color w:val="000000"/>
          <w:sz w:val="26"/>
          <w:szCs w:val="26"/>
        </w:rPr>
        <w:t>20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</w:t>
      </w:r>
      <w:r>
        <w:rPr>
          <w:color w:val="000000"/>
          <w:sz w:val="26"/>
          <w:szCs w:val="26"/>
        </w:rPr>
        <w:t>50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年代，女性生殖器切割也很常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别是在美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一、二、三非常普遍，其目的是抑制女性的性欲。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阴蒂切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行有各种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不同的原因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。最常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的原因之一是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减少手淫。在英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克·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贝克尔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布朗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出版了一本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关于他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成功使用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阴蒂切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女性手淫的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。他声称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这种方法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还会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治愈神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乱等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疾病，如歇斯底里和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癫痫症。</w:t>
      </w:r>
      <w:bookmarkStart w:id="7" w:name="_ftnref1966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"_ftn19668"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凯伦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埃里克森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佩奇：《人性：割礼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仪式》，第</w:instrText>
      </w:r>
      <w:r>
        <w:rPr>
          <w:color w:val="000000"/>
          <w:sz w:val="26"/>
          <w:szCs w:val="26"/>
        </w:rPr>
        <w:instrText>40-48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页，</w:instrText>
      </w:r>
      <w:r>
        <w:rPr>
          <w:color w:val="000000"/>
          <w:sz w:val="26"/>
          <w:szCs w:val="26"/>
        </w:rPr>
        <w:instrText>1978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3"/>
          <w:szCs w:val="23"/>
          <w:u w:val="single"/>
          <w:lang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converted-space"/>
          <w:color w:val="000000"/>
          <w:sz w:val="26"/>
          <w:szCs w:val="26"/>
          <w:lang/>
        </w:rPr>
        <w:t>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该书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提到了很多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解决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手淫的方案，如（中世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女使用的）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，以确保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当丈夫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不在家的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妻子保持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贞洁。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了防止在男孩中手淫，使用更烈性的措施，如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灼或完全切除。</w:t>
      </w:r>
      <w:bookmarkStart w:id="8" w:name="_ftnref1966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"_ftn19669"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同上。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3"/>
          <w:szCs w:val="23"/>
          <w:u w:val="single"/>
          <w:lang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676400" cy="1390650"/>
            <wp:effectExtent l="19050" t="0" r="0" b="0"/>
            <wp:wrapSquare wrapText="bothSides"/>
            <wp:docPr id="19" name="Picture 15" descr="http://www.islamreligion.com/articles_cn/images/Female_Circumcision_in_Islam_(part_1_of_2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slamreligion.com/articles_cn/images/Female_Circumcision_in_Islam_(part_1_of_2)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婴儿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童的疾病》是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典的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儿科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本之一，从</w:t>
      </w:r>
      <w:r>
        <w:rPr>
          <w:color w:val="000000"/>
          <w:sz w:val="26"/>
          <w:szCs w:val="26"/>
          <w:lang/>
        </w:rPr>
        <w:t>1897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年到</w:t>
      </w:r>
      <w:r>
        <w:rPr>
          <w:color w:val="000000"/>
          <w:sz w:val="26"/>
          <w:szCs w:val="26"/>
          <w:lang/>
        </w:rPr>
        <w:t>1940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共出版</w:t>
      </w:r>
      <w:r>
        <w:rPr>
          <w:color w:val="000000"/>
          <w:sz w:val="26"/>
          <w:szCs w:val="26"/>
          <w:lang/>
        </w:rPr>
        <w:t>11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次，作者</w:t>
      </w:r>
      <w:r>
        <w:rPr>
          <w:color w:val="000000"/>
          <w:sz w:val="26"/>
          <w:szCs w:val="26"/>
          <w:lang/>
        </w:rPr>
        <w:t>L.E.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霍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尔特主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烧灼是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防手淫有效的措施。手淫被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视为产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疾病的主要原因，如神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、悖逆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，以及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父母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的不敬。</w:t>
      </w:r>
      <w:bookmarkStart w:id="9" w:name="_ftnref1967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"_ftn19670"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同上。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u w:val="single"/>
          <w:lang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在美国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个被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为管口外科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协会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，在出版的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期刊中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提到了阴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种利益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，甚至微不足道的事情，比如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也有人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许多健康益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生于阴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color w:val="000000"/>
          <w:sz w:val="26"/>
          <w:szCs w:val="26"/>
        </w:rPr>
        <w:t>C.F.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麦当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劳在</w:t>
      </w:r>
      <w:r>
        <w:rPr>
          <w:color w:val="000000"/>
          <w:sz w:val="26"/>
          <w:szCs w:val="26"/>
          <w:lang/>
        </w:rPr>
        <w:t>1958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简报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了一篇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题为《女性割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》的文章</w:t>
      </w:r>
      <w:bookmarkStart w:id="10" w:name="_ftnref1967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"_ftn19671" \o " C.F.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麦当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劳：《女性割礼》，</w:instrText>
      </w:r>
      <w:r>
        <w:rPr>
          <w:color w:val="000000"/>
          <w:sz w:val="26"/>
          <w:szCs w:val="26"/>
        </w:rPr>
        <w:instrText>1958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u w:val="single"/>
          <w:lang/>
        </w:rPr>
        <w:t>[11]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：“如果男性因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为清洁和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生需要割礼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女性不可以呢？我大概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color w:val="000000"/>
          <w:sz w:val="26"/>
          <w:szCs w:val="26"/>
        </w:rPr>
        <w:t>40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这方面的手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作者表示，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术将会医治</w:t>
      </w:r>
      <w:r>
        <w:rPr>
          <w:color w:val="000000"/>
          <w:sz w:val="26"/>
          <w:szCs w:val="26"/>
        </w:rPr>
        <w:t>“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刺激、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、易怒、自慰、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频率和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迫感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由此而引起的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性交疼痛和性冷淡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直到最近阴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才被看作是非不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之物。甚至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现代心理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创始人之一西格蒙德</w:t>
      </w:r>
      <w:r>
        <w:rPr>
          <w:color w:val="000000"/>
          <w:sz w:val="26"/>
          <w:szCs w:val="26"/>
        </w:rPr>
        <w:t>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弗洛伊德，在他的《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心理学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述到：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蒂的消除是女性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质发展的必要前提。</w:t>
      </w:r>
      <w:r>
        <w:rPr>
          <w:color w:val="000000"/>
          <w:sz w:val="26"/>
          <w:szCs w:val="26"/>
        </w:rPr>
        <w:t>”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今天在西方，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多成年人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选择接受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女性生殖器切割，一些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医生</w:t>
      </w:r>
      <w:bookmarkStart w:id="11" w:name="_ftnref1967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"_ftn19672"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卡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萝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泽尔：《解剖学与性功能紊乱》，</w:instrText>
      </w:r>
      <w:r>
        <w:rPr>
          <w:color w:val="000000"/>
          <w:sz w:val="26"/>
          <w:szCs w:val="26"/>
        </w:rPr>
        <w:instrText>2000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10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>31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日。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3"/>
          <w:szCs w:val="23"/>
          <w:u w:val="single"/>
          <w:lang/>
        </w:rPr>
        <w:t>[12]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提倡女性生殖器切割，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声称它会增加性愉快感。他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过一定尺寸的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蒂包皮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妨碍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的刺激。一些网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，如</w:t>
      </w:r>
      <w:r>
        <w:rPr>
          <w:color w:val="000000"/>
          <w:sz w:val="26"/>
          <w:szCs w:val="26"/>
        </w:rPr>
        <w:t>Circlist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BMEzine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color w:val="000000"/>
          <w:sz w:val="26"/>
          <w:szCs w:val="26"/>
        </w:rPr>
        <w:t>GeoCities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，甚至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许多有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过奖项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的人及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医学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报告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都提倡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指出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，大多数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的女性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报道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术后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性快感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会增加（拉斯曼</w:t>
      </w:r>
      <w:r>
        <w:rPr>
          <w:color w:val="000000"/>
          <w:sz w:val="26"/>
          <w:szCs w:val="26"/>
          <w:lang/>
        </w:rPr>
        <w:t>1959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调查研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</w:t>
      </w:r>
      <w:bookmarkStart w:id="12" w:name="_ftnref1967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"http://www.islamreligion.com/cn/articles/438/" \l "_ftn19673" \o " W.G.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拉斯曼：《女性割礼：适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应症与新技术》，</w:instrText>
      </w:r>
      <w:r>
        <w:rPr>
          <w:color w:val="000000"/>
          <w:sz w:val="26"/>
          <w:szCs w:val="26"/>
        </w:rPr>
        <w:instrText>1959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u w:val="single"/>
          <w:lang/>
        </w:rPr>
        <w:t>[13]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中有</w:t>
      </w:r>
      <w:r>
        <w:rPr>
          <w:color w:val="000000"/>
          <w:sz w:val="26"/>
          <w:szCs w:val="26"/>
        </w:rPr>
        <w:t>87.5%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诺尔斯的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究中有</w:t>
      </w:r>
      <w:r>
        <w:rPr>
          <w:color w:val="000000"/>
          <w:sz w:val="26"/>
          <w:szCs w:val="26"/>
        </w:rPr>
        <w:t>75%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3" w:name="_ftn19661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一些人反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对使用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女性生殖器割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礼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Female Genital Mutilation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术语，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简称</w:t>
      </w:r>
      <w:r>
        <w:rPr>
          <w:color w:val="000000"/>
          <w:sz w:val="22"/>
          <w:szCs w:val="22"/>
        </w:rPr>
        <w:t>“FGM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”，以避免今日的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这种社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敏感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问题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。</w:t>
      </w:r>
    </w:p>
    <w:bookmarkStart w:id="14" w:name="_ftn19662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国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际特赦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组织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：《什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么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是女性生殖器割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？》（</w:t>
      </w:r>
      <w:r>
        <w:rPr>
          <w:color w:val="000000"/>
          <w:sz w:val="22"/>
          <w:szCs w:val="22"/>
        </w:rPr>
        <w:t>http://web.amnesty.org/library/Index/ENGACT770061997?open&amp;of=ENG-370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）</w:t>
      </w:r>
    </w:p>
    <w:bookmarkStart w:id="15" w:name="_ftn19663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玛丽安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萨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基斯：《女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性生殖器割礼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：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导论》。（</w:t>
      </w:r>
      <w:r>
        <w:rPr>
          <w:color w:val="000000"/>
          <w:sz w:val="22"/>
          <w:szCs w:val="22"/>
        </w:rPr>
        <w:t>http://www.fgmnetwork.org/intro/fgmintro.html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）</w:t>
      </w:r>
    </w:p>
    <w:bookmarkStart w:id="16" w:name="_ftn19664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安德莉：《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犹太民俗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》（</w:t>
      </w:r>
      <w:r>
        <w:rPr>
          <w:color w:val="000000"/>
          <w:sz w:val="22"/>
          <w:szCs w:val="22"/>
        </w:rPr>
        <w:t>Zur Volkskunde der Juden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），第</w:t>
      </w:r>
      <w:r>
        <w:rPr>
          <w:color w:val="000000"/>
          <w:sz w:val="22"/>
          <w:szCs w:val="22"/>
        </w:rPr>
        <w:t>84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7" w:name="_ftn19665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玛丽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安</w:t>
      </w:r>
      <w:r>
        <w:rPr>
          <w:color w:val="000000"/>
          <w:sz w:val="22"/>
          <w:szCs w:val="22"/>
        </w:rPr>
        <w:t>•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萨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基斯：《女性生殖器割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礼：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导论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》。（</w:t>
      </w:r>
      <w:r>
        <w:rPr>
          <w:color w:val="000000"/>
          <w:sz w:val="22"/>
          <w:szCs w:val="22"/>
        </w:rPr>
        <w:t>http://www.fgmnetwork.org/intro/fgmintro.html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</w:t>
      </w:r>
    </w:p>
    <w:bookmarkStart w:id="18" w:name="_ftn19666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世界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卫生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组织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：《</w:t>
      </w:r>
      <w:r>
        <w:rPr>
          <w:color w:val="000000"/>
          <w:sz w:val="22"/>
          <w:szCs w:val="22"/>
        </w:rPr>
        <w:t>&lt;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女性生殖器割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bookmarkStart w:id="19" w:name="OLE_LINK4"/>
      <w:bookmarkStart w:id="20" w:name="OLE_LINK3"/>
      <w:bookmarkEnd w:id="19"/>
      <w:r>
        <w:rPr>
          <w:rFonts w:ascii="MS Mincho" w:eastAsia="MS Mincho" w:hAnsi="MS Mincho" w:cs="MS Mincho" w:hint="eastAsia"/>
          <w:color w:val="000000"/>
          <w:sz w:val="22"/>
          <w:szCs w:val="22"/>
        </w:rPr>
        <w:t>世界</w:t>
      </w:r>
      <w:bookmarkEnd w:id="20"/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卫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生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组织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技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术工作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组报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告</w:t>
      </w:r>
      <w:r>
        <w:rPr>
          <w:color w:val="000000"/>
          <w:sz w:val="22"/>
          <w:szCs w:val="22"/>
        </w:rPr>
        <w:t>&gt;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维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也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纳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，</w:t>
      </w:r>
      <w:r>
        <w:rPr>
          <w:color w:val="000000"/>
          <w:sz w:val="22"/>
          <w:szCs w:val="22"/>
        </w:rPr>
        <w:t>1995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17-19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日》，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维也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纳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1996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年。</w:t>
      </w:r>
    </w:p>
    <w:bookmarkStart w:id="21" w:name="_ftn19667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《女性生殖器切除（或切割）常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识问答》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（</w:t>
      </w:r>
      <w:r>
        <w:rPr>
          <w:color w:val="000000"/>
          <w:sz w:val="22"/>
          <w:szCs w:val="22"/>
        </w:rPr>
        <w:t>http://www.unfpa.org/gender/practices2.htm#4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）</w:t>
      </w:r>
    </w:p>
    <w:bookmarkStart w:id="22" w:name="_ftn19668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凯伦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埃里克森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佩奇：《人性：割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仪式》，第</w:t>
      </w:r>
      <w:r>
        <w:rPr>
          <w:color w:val="000000"/>
          <w:sz w:val="22"/>
          <w:szCs w:val="22"/>
        </w:rPr>
        <w:t>40-48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1978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5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月。</w:t>
      </w:r>
    </w:p>
    <w:bookmarkStart w:id="23" w:name="_ftn19669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"_ftnref19669"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2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同上。</w:t>
      </w:r>
    </w:p>
    <w:bookmarkStart w:id="24" w:name="_ftn19670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"_ftnref19670"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24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同上。</w:t>
      </w:r>
    </w:p>
    <w:bookmarkStart w:id="25" w:name="_ftn19671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"_ftnref19671"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2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C.F.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麦当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劳：《女性割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》，</w:t>
      </w:r>
      <w:r>
        <w:rPr>
          <w:color w:val="000000"/>
          <w:sz w:val="22"/>
          <w:szCs w:val="22"/>
        </w:rPr>
        <w:t>1958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9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月。</w:t>
      </w:r>
    </w:p>
    <w:bookmarkStart w:id="26" w:name="_ftn19672"/>
    <w:p w:rsidR="00867F47" w:rsidRDefault="00867F47" w:rsidP="00867F47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"_ftnref19672"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[12]</w:t>
      </w:r>
      <w:r>
        <w:rPr>
          <w:color w:val="000000"/>
          <w:sz w:val="22"/>
          <w:szCs w:val="22"/>
        </w:rPr>
        <w:fldChar w:fldCharType="end"/>
      </w:r>
      <w:bookmarkEnd w:id="26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卡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萝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泽尔：《解剖学与性功能紊乱》，</w:t>
      </w:r>
      <w:r>
        <w:rPr>
          <w:color w:val="000000"/>
          <w:sz w:val="22"/>
          <w:szCs w:val="22"/>
        </w:rPr>
        <w:t>2000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年</w:t>
      </w:r>
      <w:r>
        <w:rPr>
          <w:color w:val="000000"/>
          <w:sz w:val="22"/>
          <w:szCs w:val="22"/>
        </w:rPr>
        <w:t>10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31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日。</w:t>
      </w:r>
    </w:p>
    <w:bookmarkStart w:id="27" w:name="_ftn19673"/>
    <w:p w:rsidR="00867F47" w:rsidRDefault="00867F47" w:rsidP="00867F47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"http://www.islamreligion.com/cn/articles/438/" \l "_ftnref19673"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</w:rPr>
        <w:t>[13]</w:t>
      </w:r>
      <w:r>
        <w:rPr>
          <w:color w:val="000000"/>
          <w:sz w:val="22"/>
          <w:szCs w:val="22"/>
        </w:rPr>
        <w:fldChar w:fldCharType="end"/>
      </w:r>
      <w:bookmarkEnd w:id="2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W.G.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拉斯曼：《女性割礼：适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应症与新技术》，</w:t>
      </w:r>
      <w:r>
        <w:rPr>
          <w:color w:val="000000"/>
          <w:sz w:val="22"/>
          <w:szCs w:val="22"/>
        </w:rPr>
        <w:t>1959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年</w:t>
      </w:r>
      <w:r>
        <w:rPr>
          <w:color w:val="000000"/>
          <w:sz w:val="22"/>
          <w:szCs w:val="22"/>
        </w:rPr>
        <w:t>9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月。</w:t>
      </w:r>
    </w:p>
    <w:p w:rsidR="00867F47" w:rsidRPr="00867F47" w:rsidRDefault="00867F47" w:rsidP="00867F47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67F4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867F47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867F47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）：穆斯林中的割礼</w:t>
      </w:r>
    </w:p>
    <w:p w:rsidR="00867F47" w:rsidRDefault="00867F47" w:rsidP="00867F4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争</w:t>
      </w:r>
      <w:r>
        <w:rPr>
          <w:rFonts w:ascii="PMingLiU" w:eastAsia="PMingLiU" w:hAnsi="PMingLiU" w:hint="eastAsia"/>
          <w:color w:val="008000"/>
          <w:sz w:val="30"/>
          <w:szCs w:val="30"/>
          <w:lang w:eastAsia="zh-CN"/>
        </w:rPr>
        <w:t>议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虽然男性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礼（即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包皮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环切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世界是一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种受到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们对于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女性割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分歧。一些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值得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，而另一些人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则认为仅仅是允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的。近来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，有些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甚至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认为是不允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的。所有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都是基于有关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认为女性割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为可嘉的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礼固然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值得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主要是由于先知的一段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67F47" w:rsidRDefault="00867F47" w:rsidP="00867F47">
      <w:pPr>
        <w:pStyle w:val="w-hadeeth-or-bible"/>
        <w:shd w:val="clear" w:color="auto" w:fill="E1F4FD"/>
        <w:spacing w:before="0" w:beforeAutospacing="0" w:after="160" w:afterAutospacing="0"/>
        <w:ind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割礼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男人是圣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行，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对女人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是可敬的。”（《艾哈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迈德</w:t>
      </w:r>
      <w:r>
        <w:rPr>
          <w:b/>
          <w:bCs/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穆斯奈德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，男女割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礼在宗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上都是受到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赞的、可嘉的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是基于伊斯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法的原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认为割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则依据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姆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，先知得知有一位女孩正在做割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礼，便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给做割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867F47" w:rsidRDefault="00867F47" w:rsidP="00867F47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你切除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一点，不要根除之，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（使女孩）更自重，丈夫更喜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欢。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（《泰伯拉尼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中，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推断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许女性割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没有明确禁止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。然而，他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，女性割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中的极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端做法是受到禁止的，因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为先知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禁止全部切除，以使女性失去性生活中性愉快。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然而，当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们查阅圣训学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们对上述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训的考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，就会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如伊本·哈杰尔、布哈里、艾布·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德、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白哈奇、伊本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穆德希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尔、邵卡尼等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训学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训是羸弱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训，不足以求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。比如伊本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穆德希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至于女性割礼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没有可靠的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训传述，也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传述系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28" w:name="_ftnref1969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"http://www.islamreligion.com/cn/articles/442/" \l "_ftn19695"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哈杰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阿斯盖拉尼：《泰里黑素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赫比勒》（</w:instrText>
      </w:r>
      <w:r>
        <w:rPr>
          <w:color w:val="000000"/>
          <w:sz w:val="26"/>
          <w:szCs w:val="26"/>
        </w:rPr>
        <w:instrText>Talkhees al-Habeer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），第</w:instrText>
      </w:r>
      <w:r>
        <w:rPr>
          <w:color w:val="000000"/>
          <w:sz w:val="26"/>
          <w:szCs w:val="26"/>
        </w:rPr>
        <w:instrText>2140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段圣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lang/>
        </w:rPr>
        <w:t>[1]</w:t>
      </w:r>
      <w:r>
        <w:rPr>
          <w:color w:val="000000"/>
          <w:sz w:val="26"/>
          <w:szCs w:val="26"/>
        </w:rPr>
        <w:fldChar w:fldCharType="end"/>
      </w:r>
      <w:bookmarkEnd w:id="28"/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众学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，如果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发现这是一段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羸弱的不可靠的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就不可以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兰的立法依据，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中的所有法律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款的依据必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凿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、明确的。</w:t>
      </w:r>
    </w:p>
    <w:p w:rsidR="00867F47" w:rsidRDefault="00867F47" w:rsidP="00867F47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“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圣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行</w:t>
      </w:r>
      <w:r>
        <w:rPr>
          <w:color w:val="008000"/>
          <w:sz w:val="30"/>
          <w:szCs w:val="30"/>
        </w:rPr>
        <w:t>”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你所看到的女性生殖器割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类型一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阴蒂包皮切除，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时被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具有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一定的伊斯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础很微弱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值得注意的是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学者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可的或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是可嘉的女性割礼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型，正是切除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蒂包皮，以便使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露出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来。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们知道，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是无害的，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对妇女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有任何有害的影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，就像男性割礼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样没有任何的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害，正如前面所述。相反，有些人甚至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认为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术有很多益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，也正如前面所提到的，如增加性快感、防止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味、避免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蒂包皮内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分泌物的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伤害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减少尿路感染的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生率，以及防止生殖系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的感染等。</w:t>
      </w:r>
      <w:bookmarkStart w:id="29" w:name="_ftnref1969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eastAsia="ko-KR"/>
        </w:rPr>
        <w:instrText xml:space="preserve"> HYPERLINK "http://www.islamreligion.com/cn/articles/442/" \l "_ftn19696"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斯蒂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巴娜特</w:instrText>
      </w:r>
      <w:r>
        <w:rPr>
          <w:color w:val="000000"/>
          <w:sz w:val="26"/>
          <w:szCs w:val="26"/>
          <w:lang w:eastAsia="ko-KR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哈立德：《女性割礼：医学透</w:instrTex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instrText>视》，</w:instrText>
      </w:r>
      <w:r>
        <w:rPr>
          <w:color w:val="000000"/>
          <w:sz w:val="26"/>
          <w:szCs w:val="26"/>
          <w:lang w:eastAsia="ko-KR"/>
        </w:rPr>
        <w:instrText>2003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instrText>年。</w:instrText>
      </w:r>
      <w:r>
        <w:rPr>
          <w:color w:val="000000"/>
          <w:sz w:val="26"/>
          <w:szCs w:val="26"/>
          <w:lang w:eastAsia="ko-KR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lang/>
        </w:rPr>
        <w:t>[2]</w:t>
      </w:r>
      <w:r>
        <w:rPr>
          <w:color w:val="000000"/>
          <w:sz w:val="26"/>
          <w:szCs w:val="26"/>
        </w:rPr>
        <w:fldChar w:fldCharType="end"/>
      </w:r>
      <w:bookmarkEnd w:id="29"/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至于其它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型的女性生殖器切割，在伊斯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任何的法律基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，相反，是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兰严厉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禁止的，因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为圣训禁止任何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端且有害的行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法律保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护妇女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享受的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权利，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包括夫妻生活中性愉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悦的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利，甚至，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女在丈夫无能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足性欲的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候，有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权利提出离婚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。至于一些地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区的穆斯林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行其它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型的女性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生殖器切割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，是囿于他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们自己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看法之理解，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真正理解伊斯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精神的他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劣的行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为的。在此有一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的例子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，在肯尼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个民族，他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行女性生殖器切割，他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们是穆斯林，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尽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管整个国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都以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行女性割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礼而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名于世。</w:t>
      </w:r>
    </w:p>
    <w:p w:rsidR="00867F47" w:rsidRDefault="00867F47" w:rsidP="00867F47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须强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，正确的立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任何可靠的明文直接鼓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励任何形式的割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。因此，我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禁止任何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对身体有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害的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实践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积极鼓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身体健康有益的行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基本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是：一切行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为本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许可的，除非有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明其不可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更加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们可以依此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的不同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问题。如果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割礼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于女性健康及社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风气有好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效，那么它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就是伊斯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兰所提倡的，因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所有有益于生活和生命的事情都被宗教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视为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嘉行。相反，如果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礼是有害的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么它一定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受到伊斯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兰法的禁止，正如阿布杜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拉赫曼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哈桑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博士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，在沙特阿拉伯利雅得《当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学研究》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志上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表的《女性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礼与伊斯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》一文中表示：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法中，保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生命和身体健康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是法律所必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的。任何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带来伤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反伊斯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兰律法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的都是非法的。”</w:t>
      </w:r>
      <w:bookmarkStart w:id="30" w:name="_ftnref1969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"http://www.islamreligion.com/cn/articles/442/" \l "_ftn19697"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>
        <w:rPr>
          <w:color w:val="000000"/>
          <w:sz w:val="26"/>
          <w:szCs w:val="26"/>
        </w:rPr>
        <w:instrText>http://islamtoday.com/showme2.cfm?cat_id=2&amp;sub_cat_id=822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lang/>
        </w:rPr>
        <w:t>[3]</w:t>
      </w:r>
      <w:r>
        <w:rPr>
          <w:color w:val="000000"/>
          <w:sz w:val="26"/>
          <w:szCs w:val="26"/>
        </w:rPr>
        <w:fldChar w:fldCharType="end"/>
      </w:r>
      <w:bookmarkEnd w:id="30"/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6" style="width:155pt;height:1.5pt" o:hrpct="0" o:hralign="center" o:hrstd="t" o:hr="t" fillcolor="#a0a0a0" stroked="f"/>
        </w:pict>
      </w:r>
    </w:p>
    <w:p w:rsidR="00867F47" w:rsidRDefault="00867F47" w:rsidP="00867F47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1" w:name="_ftn19695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"http://www.islamreligion.com/cn/articles/442/" \l "_ftnref19695"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伊本·哈杰尔·阿斯盖拉尼：《泰里黑素·赫比勒》（</w:t>
      </w:r>
      <w:r>
        <w:rPr>
          <w:color w:val="000000"/>
          <w:sz w:val="22"/>
          <w:szCs w:val="22"/>
        </w:rPr>
        <w:t>Talkhees al-Habeer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），第</w:t>
      </w:r>
      <w:r>
        <w:rPr>
          <w:color w:val="000000"/>
          <w:sz w:val="22"/>
          <w:szCs w:val="22"/>
        </w:rPr>
        <w:t>2140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段圣</w:t>
      </w:r>
      <w:r>
        <w:rPr>
          <w:rFonts w:ascii="PMingLiU" w:eastAsia="PMingLiU" w:hAnsi="PMingLiU" w:hint="eastAsia"/>
          <w:color w:val="000000"/>
          <w:sz w:val="22"/>
          <w:szCs w:val="22"/>
          <w:lang w:eastAsia="ko-KR"/>
        </w:rPr>
        <w:t>训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32" w:name="_ftn19696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"http://www.islamreligion.com/cn/articles/442/" \l "_ftnref19696"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斯蒂·巴娜特·哈立德：《女性割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礼：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医学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透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视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》，</w:t>
      </w:r>
      <w:r>
        <w:rPr>
          <w:color w:val="000000"/>
          <w:sz w:val="22"/>
          <w:szCs w:val="22"/>
        </w:rPr>
        <w:t>2003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年。</w:t>
      </w:r>
    </w:p>
    <w:bookmarkStart w:id="33" w:name="_ftn19697"/>
    <w:p w:rsidR="00867F47" w:rsidRDefault="00867F47" w:rsidP="00867F47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"http://www.islamreligion.com/cn/articles/442/" \l "_ftnref19697"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</w:rPr>
        <w:t>[3]</w:t>
      </w:r>
      <w:r>
        <w:rPr>
          <w:color w:val="000000"/>
          <w:sz w:val="22"/>
          <w:szCs w:val="22"/>
        </w:rPr>
        <w:fldChar w:fldCharType="end"/>
      </w:r>
      <w:bookmarkEnd w:id="3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（</w:t>
      </w:r>
      <w:r>
        <w:rPr>
          <w:color w:val="000000"/>
          <w:sz w:val="22"/>
          <w:szCs w:val="22"/>
        </w:rPr>
        <w:t>http://islamtoday.com/showme2.cfm?cat_id=2&amp;sub_cat_id=822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）</w:t>
      </w:r>
    </w:p>
    <w:p w:rsidR="005E5005" w:rsidRPr="00867F47" w:rsidRDefault="005E5005" w:rsidP="00867F47">
      <w:pPr>
        <w:rPr>
          <w:rFonts w:hint="cs"/>
          <w:rtl/>
          <w:lang w:bidi="ar-EG"/>
        </w:rPr>
      </w:pPr>
    </w:p>
    <w:sectPr w:rsidR="005E5005" w:rsidRPr="00867F4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00112"/>
    <w:rsid w:val="004400AC"/>
    <w:rsid w:val="00441A4C"/>
    <w:rsid w:val="0045703D"/>
    <w:rsid w:val="004A215A"/>
    <w:rsid w:val="004B22D2"/>
    <w:rsid w:val="00543EEA"/>
    <w:rsid w:val="00560DE1"/>
    <w:rsid w:val="00561F9E"/>
    <w:rsid w:val="00576C81"/>
    <w:rsid w:val="005E4AC4"/>
    <w:rsid w:val="005E5005"/>
    <w:rsid w:val="005F46F1"/>
    <w:rsid w:val="006039DE"/>
    <w:rsid w:val="00606F14"/>
    <w:rsid w:val="00656D1F"/>
    <w:rsid w:val="00657050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A26B17"/>
    <w:rsid w:val="00AE5A5B"/>
    <w:rsid w:val="00B0663D"/>
    <w:rsid w:val="00B96CC8"/>
    <w:rsid w:val="00BA0F4B"/>
    <w:rsid w:val="00C37F1C"/>
    <w:rsid w:val="00C476FA"/>
    <w:rsid w:val="00C67602"/>
    <w:rsid w:val="00D3024B"/>
    <w:rsid w:val="00D54EEE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2014-12-18T09:37:00Z</cp:lastPrinted>
  <dcterms:created xsi:type="dcterms:W3CDTF">2014-12-18T09:40:00Z</dcterms:created>
  <dcterms:modified xsi:type="dcterms:W3CDTF">2014-12-18T09:40:00Z</dcterms:modified>
</cp:coreProperties>
</file>